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F07" w:rsidRPr="00840FE3" w:rsidRDefault="00821F07" w:rsidP="00821F07">
      <w:pPr>
        <w:spacing w:after="0" w:line="345" w:lineRule="atLeast"/>
        <w:jc w:val="right"/>
        <w:outlineLvl w:val="3"/>
        <w:rPr>
          <w:rFonts w:ascii="Calibri" w:eastAsia="Times New Roman" w:hAnsi="Calibri" w:cs="Calibri"/>
          <w:b/>
          <w:bCs/>
          <w:lang w:val="ro-RO" w:eastAsia="ro-RO"/>
        </w:rPr>
      </w:pPr>
      <w:bookmarkStart w:id="0" w:name="_GoBack"/>
      <w:bookmarkEnd w:id="0"/>
      <w:r w:rsidRPr="00840FE3">
        <w:rPr>
          <w:rFonts w:ascii="Calibri" w:eastAsia="Times New Roman" w:hAnsi="Calibri" w:cs="Calibri"/>
          <w:b/>
          <w:bCs/>
          <w:lang w:val="ro-RO" w:eastAsia="ro-RO"/>
        </w:rPr>
        <w:t>ANEXA nr. 4 la listă</w:t>
      </w:r>
    </w:p>
    <w:p w:rsidR="00821F07" w:rsidRDefault="00821F07" w:rsidP="00821F07">
      <w:pPr>
        <w:spacing w:line="345" w:lineRule="atLeast"/>
        <w:jc w:val="center"/>
        <w:rPr>
          <w:rFonts w:ascii="Calibri" w:eastAsia="Times New Roman" w:hAnsi="Calibri" w:cs="Calibri"/>
          <w:b/>
          <w:bCs/>
          <w:kern w:val="2"/>
          <w:lang w:val="ro-RO" w:eastAsia="ro-RO"/>
        </w:rPr>
      </w:pPr>
    </w:p>
    <w:p w:rsidR="00821F07" w:rsidRPr="00840FE3" w:rsidRDefault="00821F07" w:rsidP="00821F07">
      <w:pPr>
        <w:spacing w:line="345" w:lineRule="atLeast"/>
        <w:jc w:val="center"/>
        <w:rPr>
          <w:rFonts w:ascii="Calibri" w:eastAsia="Times New Roman" w:hAnsi="Calibri" w:cs="Calibri"/>
          <w:b/>
          <w:bCs/>
          <w:kern w:val="2"/>
          <w:lang w:val="ro-RO" w:eastAsia="ro-RO"/>
        </w:rPr>
      </w:pPr>
      <w:r w:rsidRPr="00840FE3">
        <w:rPr>
          <w:rFonts w:ascii="Calibri" w:eastAsia="Times New Roman" w:hAnsi="Calibri" w:cs="Calibri"/>
          <w:b/>
          <w:bCs/>
          <w:kern w:val="2"/>
          <w:lang w:val="ro-RO" w:eastAsia="ro-RO"/>
        </w:rPr>
        <w:t xml:space="preserve">DECLARAŢIE DE CONSIMŢĂMÂNT </w:t>
      </w:r>
      <w:r w:rsidRPr="00840FE3">
        <w:rPr>
          <w:rFonts w:ascii="Calibri" w:eastAsia="Times New Roman" w:hAnsi="Calibri" w:cs="Calibri"/>
          <w:b/>
          <w:bCs/>
          <w:kern w:val="2"/>
          <w:lang w:val="ro-RO" w:eastAsia="ro-RO"/>
        </w:rPr>
        <w:br/>
        <w:t xml:space="preserve">privind prelucrarea datelor cu caracter personal, conform Regulamentului (UE) </w:t>
      </w:r>
      <w:hyperlink r:id="rId4" w:tgtFrame="_blank" w:history="1">
        <w:r w:rsidRPr="00840FE3">
          <w:rPr>
            <w:rFonts w:ascii="Calibri" w:eastAsia="Times New Roman" w:hAnsi="Calibri" w:cs="Calibri"/>
            <w:b/>
            <w:bCs/>
            <w:kern w:val="2"/>
            <w:u w:val="single"/>
            <w:lang w:val="ro-RO" w:eastAsia="ro-RO"/>
          </w:rPr>
          <w:t>2016/679</w:t>
        </w:r>
      </w:hyperlink>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Subsemnatul(a), . . . . . . . . . ., domiciliat(ă) în . . . . . . . . . ., născut(ă) la data de . . . . . . . . . . în localitatea . . . . . . . . . ., judeţul . . . . . . . . . ., posesor/posesoare al/a C.I. seria . . . . . . . . . . nr. . . . . . . . . . ., emisă la data de . . . . . . . . . . de către . . . . . . . . . ., având CNP . . . . . . . . . ., în calitate de participant(ă) la concursul de încadrare/examenul de promovare din . . . . . . . . . . în . . . . . . . . . ., organizat de către . . . . . . . . . .,</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declar prin prezenta că sunt de acord cu utilizarea şi prelucrarea datelor mele cu caracter personal de către personalul desemnat din minister, inclusiv cu comunicarea lor, dacă va fi necesar, către alte entităţi (Comisia Naţională de Atestare a Titlurilor, Diplomelor şi Certificatelor Universitare, Colegiul Consultativ pentru Cercetare, Dezvoltare şi Inovare etc.).</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xml:space="preserve">Am fost informat (ă) cu privire la prevederile Regulamentului (UE) </w:t>
      </w:r>
      <w:hyperlink r:id="rId5" w:tgtFrame="_blank" w:history="1">
        <w:r w:rsidRPr="00840FE3">
          <w:rPr>
            <w:rFonts w:ascii="Calibri" w:eastAsia="Times New Roman" w:hAnsi="Calibri" w:cs="Calibri"/>
            <w:sz w:val="20"/>
            <w:szCs w:val="20"/>
            <w:u w:val="single"/>
            <w:lang w:val="ro-RO" w:eastAsia="ro-RO"/>
          </w:rPr>
          <w:t>2016/679</w:t>
        </w:r>
      </w:hyperlink>
      <w:r w:rsidRPr="00840FE3">
        <w:rPr>
          <w:rFonts w:ascii="Calibri" w:eastAsia="Times New Roman" w:hAnsi="Calibri" w:cs="Calibri"/>
          <w:sz w:val="20"/>
          <w:szCs w:val="20"/>
          <w:lang w:val="ro-RO" w:eastAsia="ro-RO"/>
        </w:rPr>
        <w:t xml:space="preserve"> privind protecţia persoanelor fizice în ceea ce priveşte prelucrarea datelor cu caracter personal şi privind libera circulaţie a acestor date şi de abrogare a Directivei </w:t>
      </w:r>
      <w:hyperlink r:id="rId6" w:tgtFrame="_blank" w:history="1">
        <w:r w:rsidRPr="00840FE3">
          <w:rPr>
            <w:rFonts w:ascii="Calibri" w:eastAsia="Times New Roman" w:hAnsi="Calibri" w:cs="Calibri"/>
            <w:sz w:val="20"/>
            <w:szCs w:val="20"/>
            <w:u w:val="single"/>
            <w:lang w:val="ro-RO" w:eastAsia="ro-RO"/>
          </w:rPr>
          <w:t>95/46/CE</w:t>
        </w:r>
      </w:hyperlink>
      <w:r w:rsidRPr="00840FE3">
        <w:rPr>
          <w:rFonts w:ascii="Calibri" w:eastAsia="Times New Roman" w:hAnsi="Calibri" w:cs="Calibri"/>
          <w:sz w:val="20"/>
          <w:szCs w:val="20"/>
          <w:lang w:val="ro-RO" w:eastAsia="ro-RO"/>
        </w:rPr>
        <w:t xml:space="preserve"> (Regulamentul general privind protecţia datelor) adoptat de Parlamentul European şi Consiliul Uniunii Europene, respectiv:</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dreptul de acces conform căruia persoana are dreptul de a obţine o confirmare din partea Autorităţii Naţionale pentru Cercetare (ANC) că prelucrează sau nu prelucrează datele cu caracter personal şi, în caz afirmativ, de a obţine acces la datele respective şi la informaţii privind modalitatea în care sunt prelucrate;</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dreptul la portabilitatea datelor se referă la dreptul de a primi datele personale într-un format structurat, utilizat în mod curent, şi la dreptul ca aceste date să fie transmise direct altui operator, dacă acest lucru este fezabil din punct de vedere tehnic;</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dreptul la opoziţie vizează dreptul persoanei de a se opune prelucrării datelor personale;</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dreptul la rectificare se referă la corectarea, fără întârzieri nejustificate, a datelor cu caracter personal inexacte;</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dreptul la ştergerea datelor ("dreptul de a fi uitat") înseamnă dreptul persoanei de a solicita să îi fie şterse datele cu caracter personal, fără întârzieri nejustificate, în cazul în care apare unul din următoarele motive: acestea nu mai sunt necesare pentru îndeplinirea scopurilor pentru care au fost colectate sau prelucrate; persoana îşi retrage consimţământul şi nu există niciun alt temei juridic pentru prelucrare;</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 dreptul la restricţionarea prelucrării poate fi exercitat în cazul în care persoana contestă exactitatea datelor, pe o perioadă care permite instituţiei verificarea corectitudinii acestora; prelucrarea este ilegală, iar persoana se opune ştergerii datelor cu caracter personal, solicitând în schimb restricţionarea.</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Mi s-a adus la cunoştinţă despre faptul că refuzul meu de a furniza datele cu caracter personal necesare şi solicitate către ANC determină imposibilitatea stabilirii raporturilor cu privire la promovare şi nu este imputabil instituţiei mai sus menţionate.</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t>Dacă datele cu caracter personal furnizate sunt incorecte sau vor suferi modificări (schimbare de domiciliu, statut civil, adresă de e-mail etc.) mă oblig să informez în scris, în timp util, ANC.</w:t>
      </w:r>
    </w:p>
    <w:p w:rsidR="00821F07" w:rsidRPr="00840FE3" w:rsidRDefault="00821F07" w:rsidP="00821F07">
      <w:pPr>
        <w:spacing w:after="0" w:line="345" w:lineRule="atLeast"/>
        <w:jc w:val="both"/>
        <w:rPr>
          <w:rFonts w:ascii="Calibri" w:eastAsia="Times New Roman" w:hAnsi="Calibri" w:cs="Calibri"/>
          <w:sz w:val="20"/>
          <w:szCs w:val="20"/>
          <w:lang w:val="ro-RO" w:eastAsia="ro-RO"/>
        </w:rPr>
      </w:pPr>
      <w:r w:rsidRPr="00840FE3">
        <w:rPr>
          <w:rFonts w:ascii="Calibri" w:eastAsia="Times New Roman" w:hAnsi="Calibri" w:cs="Calibri"/>
          <w:sz w:val="20"/>
          <w:szCs w:val="20"/>
          <w:lang w:val="ro-RO" w:eastAsia="ro-RO"/>
        </w:rPr>
        <w:lastRenderedPageBreak/>
        <w:t xml:space="preserve">Totodată am fost informat (ă) cu privire la faptul că aceste date vor fi tratate confidenţial, în conformitate cu prevederile Regulamentului (UE) </w:t>
      </w:r>
      <w:hyperlink r:id="rId7" w:tgtFrame="_blank" w:history="1">
        <w:r w:rsidRPr="00840FE3">
          <w:rPr>
            <w:rFonts w:ascii="Calibri" w:eastAsia="Times New Roman" w:hAnsi="Calibri" w:cs="Calibri"/>
            <w:sz w:val="20"/>
            <w:szCs w:val="20"/>
            <w:u w:val="single"/>
            <w:lang w:val="ro-RO" w:eastAsia="ro-RO"/>
          </w:rPr>
          <w:t>2016/679</w:t>
        </w:r>
      </w:hyperlink>
      <w:r w:rsidRPr="00840FE3">
        <w:rPr>
          <w:rFonts w:ascii="Calibri" w:eastAsia="Times New Roman" w:hAnsi="Calibri" w:cs="Calibri"/>
          <w:sz w:val="20"/>
          <w:szCs w:val="20"/>
          <w:lang w:val="ro-RO" w:eastAsia="ro-RO"/>
        </w:rPr>
        <w:t xml:space="preserve"> al Parlamentului European şi al Consiliului din data de 27 aprilie 2016 privind protecţia persoanelor fizice în ceea ce priveşte prelucrarea datelor cu caracter personal.</w:t>
      </w:r>
    </w:p>
    <w:tbl>
      <w:tblPr>
        <w:tblW w:w="7575" w:type="dxa"/>
        <w:jc w:val="center"/>
        <w:tblCellMar>
          <w:top w:w="15" w:type="dxa"/>
          <w:left w:w="15" w:type="dxa"/>
          <w:bottom w:w="15" w:type="dxa"/>
          <w:right w:w="15" w:type="dxa"/>
        </w:tblCellMar>
        <w:tblLook w:val="04A0" w:firstRow="1" w:lastRow="0" w:firstColumn="1" w:lastColumn="0" w:noHBand="0" w:noVBand="1"/>
      </w:tblPr>
      <w:tblGrid>
        <w:gridCol w:w="21"/>
        <w:gridCol w:w="3777"/>
        <w:gridCol w:w="3777"/>
      </w:tblGrid>
      <w:tr w:rsidR="00821F07" w:rsidRPr="00840FE3" w:rsidTr="00B96A54">
        <w:trPr>
          <w:trHeight w:val="15"/>
          <w:jc w:val="center"/>
        </w:trPr>
        <w:tc>
          <w:tcPr>
            <w:tcW w:w="0" w:type="auto"/>
            <w:tcMar>
              <w:top w:w="0" w:type="dxa"/>
              <w:left w:w="0" w:type="dxa"/>
              <w:bottom w:w="0" w:type="dxa"/>
              <w:right w:w="0" w:type="dxa"/>
            </w:tcMar>
            <w:hideMark/>
          </w:tcPr>
          <w:p w:rsidR="00821F07" w:rsidRPr="00840FE3" w:rsidRDefault="00821F07" w:rsidP="00B96A54">
            <w:pPr>
              <w:spacing w:line="345" w:lineRule="atLeast"/>
              <w:jc w:val="center"/>
              <w:rPr>
                <w:rFonts w:ascii="Calibri" w:eastAsia="Times New Roman" w:hAnsi="Calibri" w:cs="Calibri"/>
                <w:b/>
                <w:bCs/>
                <w:kern w:val="2"/>
                <w:sz w:val="20"/>
                <w:szCs w:val="20"/>
                <w:lang w:val="ro-RO" w:eastAsia="ro-RO"/>
              </w:rPr>
            </w:pPr>
          </w:p>
        </w:tc>
        <w:tc>
          <w:tcPr>
            <w:tcW w:w="0" w:type="auto"/>
            <w:hideMark/>
          </w:tcPr>
          <w:p w:rsidR="00821F07" w:rsidRPr="00840FE3" w:rsidRDefault="00821F07" w:rsidP="00B96A54">
            <w:pPr>
              <w:spacing w:line="345" w:lineRule="atLeast"/>
              <w:rPr>
                <w:rFonts w:ascii="Calibri" w:eastAsia="Times New Roman" w:hAnsi="Calibri" w:cs="Calibri"/>
                <w:kern w:val="2"/>
                <w:sz w:val="20"/>
                <w:szCs w:val="20"/>
                <w:lang w:val="ro-RO" w:eastAsia="ro-RO"/>
              </w:rPr>
            </w:pPr>
          </w:p>
        </w:tc>
        <w:tc>
          <w:tcPr>
            <w:tcW w:w="0" w:type="auto"/>
            <w:hideMark/>
          </w:tcPr>
          <w:p w:rsidR="00821F07" w:rsidRPr="00840FE3" w:rsidRDefault="00821F07" w:rsidP="00B96A54">
            <w:pPr>
              <w:spacing w:line="345" w:lineRule="atLeast"/>
              <w:rPr>
                <w:rFonts w:ascii="Calibri" w:eastAsia="Times New Roman" w:hAnsi="Calibri" w:cs="Calibri"/>
                <w:kern w:val="2"/>
                <w:sz w:val="20"/>
                <w:szCs w:val="20"/>
                <w:lang w:val="ro-RO" w:eastAsia="ro-RO"/>
              </w:rPr>
            </w:pPr>
          </w:p>
        </w:tc>
      </w:tr>
      <w:tr w:rsidR="00821F07" w:rsidRPr="00840FE3" w:rsidTr="00B96A54">
        <w:trPr>
          <w:trHeight w:val="570"/>
          <w:jc w:val="center"/>
        </w:trPr>
        <w:tc>
          <w:tcPr>
            <w:tcW w:w="0" w:type="auto"/>
            <w:tcMar>
              <w:top w:w="0" w:type="dxa"/>
              <w:left w:w="0" w:type="dxa"/>
              <w:bottom w:w="0" w:type="dxa"/>
              <w:right w:w="0" w:type="dxa"/>
            </w:tcMar>
            <w:hideMark/>
          </w:tcPr>
          <w:p w:rsidR="00821F07" w:rsidRPr="00840FE3" w:rsidRDefault="00821F07" w:rsidP="00B96A54">
            <w:pPr>
              <w:spacing w:line="345" w:lineRule="atLeast"/>
              <w:rPr>
                <w:rFonts w:ascii="Calibri" w:eastAsia="Times New Roman" w:hAnsi="Calibri" w:cs="Calibri"/>
                <w:kern w:val="2"/>
                <w:sz w:val="20"/>
                <w:szCs w:val="20"/>
                <w:lang w:val="ro-RO" w:eastAsia="ro-RO"/>
              </w:rPr>
            </w:pPr>
          </w:p>
        </w:tc>
        <w:tc>
          <w:tcPr>
            <w:tcW w:w="0" w:type="auto"/>
            <w:tcBorders>
              <w:top w:val="nil"/>
              <w:left w:val="nil"/>
              <w:bottom w:val="nil"/>
              <w:right w:val="nil"/>
            </w:tcBorders>
            <w:hideMark/>
          </w:tcPr>
          <w:p w:rsidR="00821F07" w:rsidRPr="00840FE3" w:rsidRDefault="00821F07" w:rsidP="00B96A54">
            <w:pPr>
              <w:spacing w:line="345" w:lineRule="atLeast"/>
              <w:jc w:val="center"/>
              <w:rPr>
                <w:rFonts w:ascii="Calibri" w:eastAsia="Times New Roman" w:hAnsi="Calibri" w:cs="Calibri"/>
                <w:kern w:val="2"/>
                <w:lang w:val="ro-RO" w:eastAsia="ro-RO"/>
              </w:rPr>
            </w:pPr>
            <w:r w:rsidRPr="00840FE3">
              <w:rPr>
                <w:rFonts w:ascii="Calibri" w:eastAsia="Times New Roman" w:hAnsi="Calibri" w:cs="Calibri"/>
                <w:kern w:val="2"/>
                <w:lang w:val="ro-RO" w:eastAsia="ro-RO"/>
              </w:rPr>
              <w:t>Data</w:t>
            </w:r>
            <w:r w:rsidRPr="00840FE3">
              <w:rPr>
                <w:rFonts w:ascii="Calibri" w:eastAsia="Times New Roman" w:hAnsi="Calibri" w:cs="Calibri"/>
                <w:kern w:val="2"/>
                <w:lang w:val="ro-RO" w:eastAsia="ro-RO"/>
              </w:rPr>
              <w:br/>
              <w:t>. . . . . . . . . .</w:t>
            </w:r>
          </w:p>
        </w:tc>
        <w:tc>
          <w:tcPr>
            <w:tcW w:w="0" w:type="auto"/>
            <w:tcBorders>
              <w:top w:val="nil"/>
              <w:left w:val="nil"/>
              <w:bottom w:val="nil"/>
              <w:right w:val="nil"/>
            </w:tcBorders>
            <w:hideMark/>
          </w:tcPr>
          <w:p w:rsidR="00821F07" w:rsidRPr="00840FE3" w:rsidRDefault="00821F07" w:rsidP="00B96A54">
            <w:pPr>
              <w:spacing w:line="345" w:lineRule="atLeast"/>
              <w:jc w:val="center"/>
              <w:rPr>
                <w:rFonts w:ascii="Calibri" w:eastAsia="Times New Roman" w:hAnsi="Calibri" w:cs="Calibri"/>
                <w:kern w:val="2"/>
                <w:lang w:val="ro-RO" w:eastAsia="ro-RO"/>
              </w:rPr>
            </w:pPr>
            <w:r w:rsidRPr="00840FE3">
              <w:rPr>
                <w:rFonts w:ascii="Calibri" w:eastAsia="Times New Roman" w:hAnsi="Calibri" w:cs="Calibri"/>
                <w:kern w:val="2"/>
                <w:lang w:val="ro-RO" w:eastAsia="ro-RO"/>
              </w:rPr>
              <w:t>Semnătura</w:t>
            </w:r>
            <w:r w:rsidRPr="00840FE3">
              <w:rPr>
                <w:rFonts w:ascii="Calibri" w:eastAsia="Times New Roman" w:hAnsi="Calibri" w:cs="Calibri"/>
                <w:kern w:val="2"/>
                <w:lang w:val="ro-RO" w:eastAsia="ro-RO"/>
              </w:rPr>
              <w:br/>
              <w:t>. . . . . . . . . .</w:t>
            </w:r>
          </w:p>
        </w:tc>
      </w:tr>
    </w:tbl>
    <w:p w:rsidR="00821F07" w:rsidRDefault="00821F07" w:rsidP="00821F07">
      <w:pPr>
        <w:spacing w:after="0" w:line="345" w:lineRule="atLeast"/>
        <w:jc w:val="right"/>
        <w:outlineLvl w:val="3"/>
        <w:rPr>
          <w:rFonts w:ascii="Calibri" w:eastAsia="Times New Roman" w:hAnsi="Calibri" w:cs="Calibri"/>
          <w:b/>
          <w:bCs/>
          <w:lang w:val="ro-RO" w:eastAsia="ro-RO"/>
        </w:rPr>
      </w:pPr>
    </w:p>
    <w:p w:rsidR="00821F07" w:rsidRDefault="00821F07" w:rsidP="00821F07">
      <w:pPr>
        <w:spacing w:after="0" w:line="345" w:lineRule="atLeast"/>
        <w:jc w:val="right"/>
        <w:outlineLvl w:val="3"/>
        <w:rPr>
          <w:rFonts w:ascii="Calibri" w:eastAsia="Times New Roman" w:hAnsi="Calibri" w:cs="Calibri"/>
          <w:b/>
          <w:bCs/>
          <w:lang w:val="ro-RO" w:eastAsia="ro-RO"/>
        </w:rPr>
      </w:pPr>
    </w:p>
    <w:p w:rsidR="00821F07" w:rsidRDefault="00821F07" w:rsidP="00821F07">
      <w:pPr>
        <w:spacing w:after="0" w:line="345" w:lineRule="atLeast"/>
        <w:jc w:val="right"/>
        <w:outlineLvl w:val="3"/>
        <w:rPr>
          <w:rFonts w:ascii="Calibri" w:eastAsia="Times New Roman" w:hAnsi="Calibri" w:cs="Calibri"/>
          <w:b/>
          <w:bCs/>
          <w:lang w:val="ro-RO" w:eastAsia="ro-RO"/>
        </w:rPr>
      </w:pPr>
    </w:p>
    <w:p w:rsidR="00821F07" w:rsidRDefault="00821F07" w:rsidP="00821F07">
      <w:pPr>
        <w:spacing w:after="0" w:line="345" w:lineRule="atLeast"/>
        <w:jc w:val="right"/>
        <w:outlineLvl w:val="3"/>
        <w:rPr>
          <w:rFonts w:ascii="Calibri" w:eastAsia="Times New Roman" w:hAnsi="Calibri" w:cs="Calibri"/>
          <w:b/>
          <w:bCs/>
          <w:lang w:val="ro-RO" w:eastAsia="ro-RO"/>
        </w:rPr>
      </w:pPr>
    </w:p>
    <w:p w:rsidR="00821F07" w:rsidRDefault="00821F07" w:rsidP="00821F07">
      <w:pPr>
        <w:spacing w:after="0" w:line="345" w:lineRule="atLeast"/>
        <w:jc w:val="right"/>
        <w:outlineLvl w:val="3"/>
        <w:rPr>
          <w:rFonts w:ascii="Calibri" w:eastAsia="Times New Roman" w:hAnsi="Calibri" w:cs="Calibri"/>
          <w:b/>
          <w:bCs/>
          <w:lang w:val="ro-RO" w:eastAsia="ro-RO"/>
        </w:rPr>
      </w:pPr>
    </w:p>
    <w:p w:rsidR="005946CC" w:rsidRDefault="005946CC"/>
    <w:sectPr w:rsidR="005946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E0"/>
    <w:rsid w:val="005946CC"/>
    <w:rsid w:val="007914E0"/>
    <w:rsid w:val="00821F07"/>
    <w:rsid w:val="00F35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F34FE-60BE-4BD2-9C82-AB0EB5B7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5-02-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e5.ro/App/Document/gm3dmobzga3q/directiva-nr-46-1995-privind-protectia-persoanelor-fizice-in-ceea-ce-priveste-prelucrarea-datelor-cu-caracter-personal-si-libera-circulatie-a-acestor-date?d=2025-02-21" TargetMode="External"/><Relationship Id="rId5"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5-02-21" TargetMode="External"/><Relationship Id="rId4" Type="http://schemas.openxmlformats.org/officeDocument/2006/relationships/hyperlink" Target="http://lege5.ro/App/Document/geydmobqg42q/regulamentul-nr-679-2016-privind-protectia-persoanelor-fizice-in-ceea-ce-priveste-prelucrarea-datelor-cu-caracter-personal-si-privind-libera-circulatie-a-acestor-date-si-de-abrogare-a-directivei-95-46?d=2025-02-2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4157</Characters>
  <Application>Microsoft Office Word</Application>
  <DocSecurity>0</DocSecurity>
  <Lines>34</Lines>
  <Paragraphs>9</Paragraphs>
  <ScaleCrop>false</ScaleCrop>
  <Company>rg-adguard</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CIOCIRLEA VICENTIU </dc:creator>
  <cp:keywords/>
  <dc:description/>
  <cp:lastModifiedBy>CIOCIRLEA VICENTIU </cp:lastModifiedBy>
  <cp:revision>3</cp:revision>
  <dcterms:created xsi:type="dcterms:W3CDTF">2025-04-07T10:51:00Z</dcterms:created>
  <dcterms:modified xsi:type="dcterms:W3CDTF">2025-04-07T10:52:00Z</dcterms:modified>
</cp:coreProperties>
</file>